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3CA2" w14:textId="77777777" w:rsidR="00F3572C" w:rsidRDefault="00F3572C" w:rsidP="0013030B">
      <w:bookmarkStart w:id="0" w:name="_Hlk70933432"/>
    </w:p>
    <w:p w14:paraId="664958CE" w14:textId="77777777" w:rsidR="004E5135" w:rsidRDefault="0013030B" w:rsidP="004E5135">
      <w:r>
        <w:t>As you may be aware</w:t>
      </w:r>
      <w:r w:rsidR="00F70BE5">
        <w:t>,</w:t>
      </w:r>
      <w:r>
        <w:t xml:space="preserve"> travel restrictions</w:t>
      </w:r>
      <w:r w:rsidR="009375A0">
        <w:t xml:space="preserve"> </w:t>
      </w:r>
      <w:r>
        <w:t xml:space="preserve">in Nova Scotia </w:t>
      </w:r>
      <w:r w:rsidR="00F70BE5">
        <w:t xml:space="preserve">are changing as the epidemiology of the </w:t>
      </w:r>
      <w:r>
        <w:t>COVID-19</w:t>
      </w:r>
      <w:r w:rsidR="0045682D">
        <w:t xml:space="preserve"> </w:t>
      </w:r>
      <w:r w:rsidR="00F70BE5">
        <w:t xml:space="preserve">Pandemic requires.  </w:t>
      </w:r>
      <w:r w:rsidR="004E5135">
        <w:t>As we progress through our reopening plan, our border restrictions are gradually easing.</w:t>
      </w:r>
    </w:p>
    <w:p w14:paraId="26E0B64C" w14:textId="77777777" w:rsidR="004E5135" w:rsidRDefault="004E5135" w:rsidP="004E5135"/>
    <w:p w14:paraId="15BE44D3" w14:textId="1EDB2CAE" w:rsidR="004E5135" w:rsidRDefault="004E5135" w:rsidP="004E5135">
      <w:r>
        <w:t>With the start of phase 3 on June 30,</w:t>
      </w:r>
      <w:r w:rsidR="00D12F29">
        <w:t xml:space="preserve"> 2021,</w:t>
      </w:r>
      <w:r>
        <w:t xml:space="preserve"> all travelers who live in Atlantic Canada can come to Nova Scotia without completing the Nova Scotia Check-in form and without isolating. The same day, Canadian travellers coming from outside Atlantic Canada can enter for any reason with self-isolation based on vaccination status and testing.</w:t>
      </w:r>
    </w:p>
    <w:p w14:paraId="3F630382" w14:textId="77777777" w:rsidR="004E5135" w:rsidRDefault="004E5135" w:rsidP="004E5135"/>
    <w:p w14:paraId="052108A7" w14:textId="5A193F9C" w:rsidR="00F70BE5" w:rsidRDefault="004E5135" w:rsidP="004E5135">
      <w:r>
        <w:t>In phase 4, we aim to allow international travelers to enter for any reason (if federal border policy allows them to enter the country). Isolation requirements are to be determined.</w:t>
      </w:r>
    </w:p>
    <w:p w14:paraId="050CA57B" w14:textId="77777777" w:rsidR="0013030B" w:rsidRDefault="0013030B" w:rsidP="0013030B">
      <w:pPr>
        <w:rPr>
          <w:u w:val="single"/>
        </w:rPr>
      </w:pPr>
    </w:p>
    <w:p w14:paraId="4AF43C72" w14:textId="77777777" w:rsidR="00D12F29" w:rsidRDefault="00D12F29" w:rsidP="00D12F29">
      <w:pPr>
        <w:rPr>
          <w:u w:val="single"/>
        </w:rPr>
      </w:pPr>
    </w:p>
    <w:p w14:paraId="61D09C27" w14:textId="4D04C487" w:rsidR="00D12F29" w:rsidRDefault="00D12F29" w:rsidP="00D12F29">
      <w:pPr>
        <w:rPr>
          <w:u w:val="single"/>
        </w:rPr>
      </w:pPr>
      <w:r w:rsidRPr="00D12F29">
        <w:rPr>
          <w:u w:val="single"/>
        </w:rPr>
        <w:t xml:space="preserve">What do you need to do if </w:t>
      </w:r>
      <w:proofErr w:type="gramStart"/>
      <w:r w:rsidRPr="00D12F29">
        <w:rPr>
          <w:u w:val="single"/>
        </w:rPr>
        <w:t>you’re</w:t>
      </w:r>
      <w:proofErr w:type="gramEnd"/>
      <w:r w:rsidRPr="00D12F29">
        <w:rPr>
          <w:u w:val="single"/>
        </w:rPr>
        <w:t xml:space="preserve"> coming to Nova Scotia from within Atlantic Canada? </w:t>
      </w:r>
    </w:p>
    <w:p w14:paraId="158F57CD" w14:textId="77777777" w:rsidR="00D12F29" w:rsidRDefault="00D12F29" w:rsidP="00D12F29"/>
    <w:p w14:paraId="3BB55CDD" w14:textId="2510EE36" w:rsidR="00D12F29" w:rsidRPr="00D12F29" w:rsidRDefault="00D12F29" w:rsidP="00D12F29">
      <w:r w:rsidRPr="00D12F29">
        <w:t xml:space="preserve">Effective June 30, Nova Scotia has the same border policy for everyone who lives within Atlantic Canada. People traveling from New Brunswick, PEI or from Newfoundland and Labrador can enter Nova Scotia for any reason. They no longer </w:t>
      </w:r>
      <w:proofErr w:type="gramStart"/>
      <w:r w:rsidRPr="00D12F29">
        <w:t>have to</w:t>
      </w:r>
      <w:proofErr w:type="gramEnd"/>
      <w:r w:rsidRPr="00D12F29">
        <w:t xml:space="preserve"> self-isolate or complete the Nova Scotia Safe Check-in form. This includes Nova Scotians who go to these provinces and return. Vaccination and testing are encouraged but not required.</w:t>
      </w:r>
    </w:p>
    <w:p w14:paraId="37B86FF7" w14:textId="77777777" w:rsidR="00D12F29" w:rsidRPr="00D12F29" w:rsidRDefault="00D12F29" w:rsidP="00D12F29"/>
    <w:p w14:paraId="39AC2854" w14:textId="77777777" w:rsidR="00D12F29" w:rsidRPr="00D12F29" w:rsidRDefault="00D12F29" w:rsidP="00D12F29">
      <w:r w:rsidRPr="00D12F29">
        <w:t>People who came from these provinces and are currently isolating in Nova Scotia can stop on June 23. They can unsubscribe from the daily check-in emails using the unsubscribe link in the email.</w:t>
      </w:r>
    </w:p>
    <w:p w14:paraId="1C93F0F0" w14:textId="77777777" w:rsidR="00D12F29" w:rsidRPr="00D12F29" w:rsidRDefault="00D12F29" w:rsidP="00D12F29"/>
    <w:p w14:paraId="728EF988" w14:textId="77777777" w:rsidR="00D12F29" w:rsidRPr="00D12F29" w:rsidRDefault="00D12F29" w:rsidP="00D12F29">
      <w:r w:rsidRPr="00D12F29">
        <w:t>Adults (and children/youth traveling on their own) should be prepared to show border officials one or more of the following to prove that they live in Atlantic Canada:</w:t>
      </w:r>
    </w:p>
    <w:p w14:paraId="7207C825" w14:textId="77777777" w:rsidR="00D12F29" w:rsidRPr="00D12F29" w:rsidRDefault="00D12F29" w:rsidP="00D12F29"/>
    <w:p w14:paraId="2F962974" w14:textId="77777777" w:rsidR="00D12F29" w:rsidRPr="00D12F29" w:rsidRDefault="00D12F29" w:rsidP="00D12F29">
      <w:r w:rsidRPr="00D12F29">
        <w:t>· government-issued identification card</w:t>
      </w:r>
    </w:p>
    <w:p w14:paraId="4299892A" w14:textId="77777777" w:rsidR="00D12F29" w:rsidRPr="00D12F29" w:rsidRDefault="00D12F29" w:rsidP="00D12F29">
      <w:r w:rsidRPr="00D12F29">
        <w:t>· driver's license</w:t>
      </w:r>
    </w:p>
    <w:p w14:paraId="25B5C16D" w14:textId="77777777" w:rsidR="00D12F29" w:rsidRPr="00D12F29" w:rsidRDefault="00D12F29" w:rsidP="00D12F29">
      <w:r w:rsidRPr="00D12F29">
        <w:t>· passport</w:t>
      </w:r>
    </w:p>
    <w:p w14:paraId="118D5143" w14:textId="77777777" w:rsidR="00D12F29" w:rsidRPr="00D12F29" w:rsidRDefault="00D12F29" w:rsidP="00D12F29">
      <w:r w:rsidRPr="00D12F29">
        <w:t xml:space="preserve">· utility bill or bank statement that shows your permanent home </w:t>
      </w:r>
      <w:proofErr w:type="gramStart"/>
      <w:r w:rsidRPr="00D12F29">
        <w:t>address</w:t>
      </w:r>
      <w:proofErr w:type="gramEnd"/>
    </w:p>
    <w:p w14:paraId="470AF5F6" w14:textId="60270F9C" w:rsidR="005447DC" w:rsidRPr="00D12F29" w:rsidRDefault="00D12F29" w:rsidP="00D12F29">
      <w:r w:rsidRPr="00D12F29">
        <w:t>· Secure Certificate of Indian Status</w:t>
      </w:r>
      <w:r w:rsidR="00D66CA6" w:rsidRPr="00D12F29">
        <w:t>.</w:t>
      </w:r>
    </w:p>
    <w:p w14:paraId="6045E544" w14:textId="77777777" w:rsidR="005447DC" w:rsidRPr="00D12F29" w:rsidRDefault="005447DC" w:rsidP="00F70BE5"/>
    <w:p w14:paraId="6D830BE9" w14:textId="77777777" w:rsidR="005447DC" w:rsidRDefault="005447DC" w:rsidP="00F70BE5">
      <w:pPr>
        <w:rPr>
          <w:u w:val="single"/>
        </w:rPr>
      </w:pPr>
    </w:p>
    <w:p w14:paraId="139A6492" w14:textId="77777777" w:rsidR="00D12F29" w:rsidRDefault="00D12F29" w:rsidP="00D12F29">
      <w:pPr>
        <w:rPr>
          <w:u w:val="single"/>
        </w:rPr>
      </w:pPr>
      <w:r w:rsidRPr="00D12F29">
        <w:rPr>
          <w:u w:val="single"/>
        </w:rPr>
        <w:t xml:space="preserve">What do you need to do when entering Nova Scotia from outside Atlantic Canada? </w:t>
      </w:r>
    </w:p>
    <w:p w14:paraId="149CB597" w14:textId="77777777" w:rsidR="00D12F29" w:rsidRDefault="00D12F29" w:rsidP="00D12F29"/>
    <w:p w14:paraId="5C7DFCA9" w14:textId="6A3F26E5" w:rsidR="00D12F29" w:rsidRPr="00D12F29" w:rsidRDefault="00D12F29" w:rsidP="00D12F29">
      <w:r w:rsidRPr="00D12F29">
        <w:t xml:space="preserve">Effective June 30, people can come from provinces and territories outside Atlantic Canada for any reason. </w:t>
      </w:r>
      <w:r>
        <w:t>They</w:t>
      </w:r>
      <w:r w:rsidRPr="00D12F29">
        <w:t xml:space="preserve"> must complete the Nova Scotia Safe Check-in and upload proof of vaccination if </w:t>
      </w:r>
      <w:r>
        <w:t>they</w:t>
      </w:r>
      <w:r w:rsidRPr="00D12F29">
        <w:t xml:space="preserve"> have it. </w:t>
      </w:r>
      <w:r>
        <w:t>Their</w:t>
      </w:r>
      <w:r w:rsidRPr="00D12F29">
        <w:t xml:space="preserve"> isolation requirements are based on vaccination status and testing:</w:t>
      </w:r>
    </w:p>
    <w:p w14:paraId="6852D15C" w14:textId="77777777" w:rsidR="00D12F29" w:rsidRPr="00D12F29" w:rsidRDefault="00D12F29" w:rsidP="00D12F29"/>
    <w:p w14:paraId="4C369AD3" w14:textId="77777777" w:rsidR="00D12F29" w:rsidRPr="00D12F29" w:rsidRDefault="00D12F29" w:rsidP="00D12F29">
      <w:r w:rsidRPr="00D12F29">
        <w:t>· People who have had two doses of vaccine at least 14 days before arriving in Nova Scotia do not have to self-isolate. Testing is recommended.</w:t>
      </w:r>
    </w:p>
    <w:p w14:paraId="65DE79C6" w14:textId="77777777" w:rsidR="00D12F29" w:rsidRPr="00D12F29" w:rsidRDefault="00D12F29" w:rsidP="00D12F29"/>
    <w:p w14:paraId="22F29B11" w14:textId="77777777" w:rsidR="00D12F29" w:rsidRPr="00D12F29" w:rsidRDefault="00D12F29" w:rsidP="00D12F29">
      <w:r w:rsidRPr="00D12F29">
        <w:t>· People who have had one dose of vaccine at least 14 days before arriving in Nova Scotia must self-isolate for at least seven days and cannot leave isolation until they get two negative tests results while in Nova Scotia. Tests should be on day one or two and on day five or six.</w:t>
      </w:r>
    </w:p>
    <w:p w14:paraId="50339180" w14:textId="77777777" w:rsidR="00D12F29" w:rsidRPr="00D12F29" w:rsidRDefault="00D12F29" w:rsidP="00D12F29"/>
    <w:p w14:paraId="752846E4" w14:textId="6561A96C" w:rsidR="00E24240" w:rsidRPr="00D12F29" w:rsidRDefault="00D12F29" w:rsidP="00D12F29">
      <w:pPr>
        <w:rPr>
          <w:rFonts w:cstheme="minorHAnsi"/>
        </w:rPr>
      </w:pPr>
      <w:r w:rsidRPr="00D12F29">
        <w:t>· People who have not had any vaccine and those who had a first dose within 14 days of arrival must isolate for 14 days. Testing at the beginning and end of their isolation continues to be recommended.</w:t>
      </w:r>
    </w:p>
    <w:p w14:paraId="40331AD6" w14:textId="50865EDE" w:rsidR="00E24240" w:rsidRDefault="00E24240" w:rsidP="00E24240">
      <w:pPr>
        <w:rPr>
          <w:rFonts w:cstheme="minorHAnsi"/>
        </w:rPr>
      </w:pPr>
    </w:p>
    <w:p w14:paraId="64654D53" w14:textId="57CDE9DE" w:rsidR="00D12F29" w:rsidRDefault="00D12F29" w:rsidP="0013030B">
      <w:pPr>
        <w:rPr>
          <w:u w:val="single"/>
        </w:rPr>
      </w:pPr>
    </w:p>
    <w:p w14:paraId="1C895DFB" w14:textId="77777777" w:rsidR="00D12F29" w:rsidRDefault="00D12F29" w:rsidP="00D12F29">
      <w:pPr>
        <w:rPr>
          <w:u w:val="single"/>
        </w:rPr>
      </w:pPr>
      <w:r w:rsidRPr="00D12F29">
        <w:rPr>
          <w:u w:val="single"/>
        </w:rPr>
        <w:t xml:space="preserve">Who can enter Nova Scotia from outside Canada? </w:t>
      </w:r>
    </w:p>
    <w:p w14:paraId="2A90A5E5" w14:textId="77777777" w:rsidR="00D12F29" w:rsidRDefault="00D12F29" w:rsidP="00D12F29">
      <w:pPr>
        <w:rPr>
          <w:u w:val="single"/>
        </w:rPr>
      </w:pPr>
    </w:p>
    <w:p w14:paraId="4576DF0F" w14:textId="5CE72559" w:rsidR="00D12F29" w:rsidRPr="00D12F29" w:rsidRDefault="00D12F29" w:rsidP="00D12F29">
      <w:r w:rsidRPr="00D12F29">
        <w:t>Currently, people can only enter Nova Scotia from outside Canada for the following essential reasons:</w:t>
      </w:r>
    </w:p>
    <w:p w14:paraId="7C580EF3" w14:textId="77777777" w:rsidR="00D12F29" w:rsidRPr="00D12F29" w:rsidRDefault="00D12F29" w:rsidP="00D12F29"/>
    <w:p w14:paraId="59426B93" w14:textId="7961139E" w:rsidR="00D12F29" w:rsidRPr="00D12F29" w:rsidRDefault="00D12F29" w:rsidP="00D12F29">
      <w:pPr>
        <w:pStyle w:val="ListParagraph"/>
        <w:numPr>
          <w:ilvl w:val="0"/>
          <w:numId w:val="7"/>
        </w:numPr>
      </w:pPr>
      <w:r w:rsidRPr="00D12F29">
        <w:t xml:space="preserve">permanent residents of Nova Scotia (people who already live here at least 6 months plus 1 day per year) who are returning </w:t>
      </w:r>
      <w:proofErr w:type="gramStart"/>
      <w:r w:rsidRPr="00D12F29">
        <w:t>home</w:t>
      </w:r>
      <w:proofErr w:type="gramEnd"/>
    </w:p>
    <w:p w14:paraId="17EDD4F5" w14:textId="1C3A7C2D" w:rsidR="00D12F29" w:rsidRPr="00D12F29" w:rsidRDefault="00D12F29" w:rsidP="00D12F29">
      <w:pPr>
        <w:pStyle w:val="ListParagraph"/>
        <w:numPr>
          <w:ilvl w:val="0"/>
          <w:numId w:val="7"/>
        </w:numPr>
      </w:pPr>
      <w:r w:rsidRPr="00D12F29">
        <w:t>people who are moving permanently to Nova Scotia</w:t>
      </w:r>
    </w:p>
    <w:p w14:paraId="5CE5F82A" w14:textId="3091342F" w:rsidR="00D12F29" w:rsidRPr="00D12F29" w:rsidRDefault="00D12F29" w:rsidP="00D12F29">
      <w:pPr>
        <w:pStyle w:val="ListParagraph"/>
        <w:numPr>
          <w:ilvl w:val="0"/>
          <w:numId w:val="7"/>
        </w:numPr>
      </w:pPr>
      <w:r w:rsidRPr="00D12F29">
        <w:t xml:space="preserve">people who are coming to use a seasonal residence that they </w:t>
      </w:r>
      <w:proofErr w:type="gramStart"/>
      <w:r w:rsidRPr="00D12F29">
        <w:t>own</w:t>
      </w:r>
      <w:proofErr w:type="gramEnd"/>
    </w:p>
    <w:p w14:paraId="0BFF192B" w14:textId="4EF4345F" w:rsidR="00D12F29" w:rsidRPr="00D12F29" w:rsidRDefault="00D12F29" w:rsidP="00D12F29">
      <w:pPr>
        <w:pStyle w:val="ListParagraph"/>
        <w:numPr>
          <w:ilvl w:val="0"/>
          <w:numId w:val="7"/>
        </w:numPr>
      </w:pPr>
      <w:r w:rsidRPr="00D12F29">
        <w:t>post-secondary students coming to study in Nova Scotia or returning to their primary or family residence in Nova Scotia · people following the Child Custody Protocol · people following the Exempt Traveler Protocol · people following the NS-NB Travel Protocol for work, school or child care only · rotational, specialized and federal approved temporary foreign workers</w:t>
      </w:r>
    </w:p>
    <w:p w14:paraId="1191C464" w14:textId="35192ED7" w:rsidR="00D12F29" w:rsidRPr="00D12F29" w:rsidRDefault="00D12F29" w:rsidP="00D12F29">
      <w:pPr>
        <w:pStyle w:val="ListParagraph"/>
        <w:numPr>
          <w:ilvl w:val="0"/>
          <w:numId w:val="7"/>
        </w:numPr>
      </w:pPr>
      <w:r w:rsidRPr="00D12F29">
        <w:t>people with compassionate exceptions</w:t>
      </w:r>
    </w:p>
    <w:p w14:paraId="499442A7" w14:textId="77777777" w:rsidR="00D12F29" w:rsidRDefault="00D12F29" w:rsidP="0013030B">
      <w:pPr>
        <w:rPr>
          <w:u w:val="single"/>
        </w:rPr>
      </w:pPr>
    </w:p>
    <w:p w14:paraId="68DC297F" w14:textId="77777777" w:rsidR="00D12F29" w:rsidRPr="00D12F29" w:rsidRDefault="00D12F29" w:rsidP="00D12F29">
      <w:pPr>
        <w:pStyle w:val="NoSpacing"/>
        <w:rPr>
          <w:rFonts w:ascii="Calibri" w:hAnsi="Calibri" w:cs="Calibri"/>
        </w:rPr>
      </w:pPr>
      <w:r w:rsidRPr="00D12F29">
        <w:rPr>
          <w:rFonts w:ascii="Calibri" w:hAnsi="Calibri" w:cs="Calibri"/>
        </w:rPr>
        <w:t>Anyone coming from outside of Canada falls under the federal Quarantine Act and will first require permission from the federal government to enter the country. While the federal government has announced upcoming changes, the following is still accurate at this time.</w:t>
      </w:r>
    </w:p>
    <w:p w14:paraId="6130C9D2" w14:textId="77777777" w:rsidR="00D12F29" w:rsidRPr="00D12F29" w:rsidRDefault="00D12F29" w:rsidP="00D12F29">
      <w:pPr>
        <w:pStyle w:val="NoSpacing"/>
        <w:rPr>
          <w:rFonts w:ascii="Calibri" w:hAnsi="Calibri" w:cs="Calibri"/>
        </w:rPr>
      </w:pPr>
    </w:p>
    <w:p w14:paraId="27BB7194" w14:textId="77777777" w:rsidR="00D12F29" w:rsidRPr="00D12F29" w:rsidRDefault="00D12F29" w:rsidP="00D12F29">
      <w:pPr>
        <w:pStyle w:val="NoSpacing"/>
        <w:rPr>
          <w:rFonts w:ascii="Calibri" w:hAnsi="Calibri" w:cs="Calibri"/>
        </w:rPr>
      </w:pPr>
      <w:r w:rsidRPr="00D12F29">
        <w:rPr>
          <w:rFonts w:ascii="Calibri" w:hAnsi="Calibri" w:cs="Calibri"/>
        </w:rPr>
        <w:t xml:space="preserve">International travelers must complete 14 days of isolation in Canada total under the federal Quarantine Act. Once they have received a negative test result at their point of entry, they can come to Nova Scotia ONLY if they are permanent residents of Nova Scotia or </w:t>
      </w:r>
      <w:proofErr w:type="gramStart"/>
      <w:r w:rsidRPr="00D12F29">
        <w:rPr>
          <w:rFonts w:ascii="Calibri" w:hAnsi="Calibri" w:cs="Calibri"/>
        </w:rPr>
        <w:t>they meet</w:t>
      </w:r>
      <w:proofErr w:type="gramEnd"/>
      <w:r w:rsidRPr="00D12F29">
        <w:rPr>
          <w:rFonts w:ascii="Calibri" w:hAnsi="Calibri" w:cs="Calibri"/>
        </w:rPr>
        <w:t xml:space="preserve"> our criteria for essential travel.</w:t>
      </w:r>
    </w:p>
    <w:p w14:paraId="5D011102" w14:textId="77777777" w:rsidR="00D12F29" w:rsidRPr="00D12F29" w:rsidRDefault="00D12F29" w:rsidP="00D12F29">
      <w:pPr>
        <w:pStyle w:val="NoSpacing"/>
        <w:rPr>
          <w:rFonts w:ascii="Calibri" w:hAnsi="Calibri" w:cs="Calibri"/>
        </w:rPr>
      </w:pPr>
    </w:p>
    <w:p w14:paraId="201B5F87" w14:textId="77777777" w:rsidR="00D12F29" w:rsidRPr="00D12F29" w:rsidRDefault="00D12F29" w:rsidP="00D12F29">
      <w:pPr>
        <w:pStyle w:val="NoSpacing"/>
        <w:rPr>
          <w:rFonts w:ascii="Calibri" w:hAnsi="Calibri" w:cs="Calibri"/>
        </w:rPr>
      </w:pPr>
      <w:r w:rsidRPr="00D12F29">
        <w:rPr>
          <w:rFonts w:ascii="Calibri" w:hAnsi="Calibri" w:cs="Calibri"/>
        </w:rPr>
        <w:t xml:space="preserve">Travelers who do not meet </w:t>
      </w:r>
      <w:proofErr w:type="gramStart"/>
      <w:r w:rsidRPr="00D12F29">
        <w:rPr>
          <w:rFonts w:ascii="Calibri" w:hAnsi="Calibri" w:cs="Calibri"/>
        </w:rPr>
        <w:t>this criteria</w:t>
      </w:r>
      <w:proofErr w:type="gramEnd"/>
      <w:r w:rsidRPr="00D12F29">
        <w:rPr>
          <w:rFonts w:ascii="Calibri" w:hAnsi="Calibri" w:cs="Calibri"/>
        </w:rPr>
        <w:t xml:space="preserve"> cannot enter the province. They will be sent back to their point of entry to complete their 14-day quarantine. Anyone who completes their full 14 days of quarantine outside NS and then leaves their quarantine site is at risk of being exposed to COVID-19 and therefore must isolate for another 14 days when they are eventually allowed to enter Nova Scotia.</w:t>
      </w:r>
    </w:p>
    <w:p w14:paraId="26144118" w14:textId="77777777" w:rsidR="00D12F29" w:rsidRDefault="00D12F29" w:rsidP="00D12F29">
      <w:pPr>
        <w:pStyle w:val="NoSpacing"/>
        <w:rPr>
          <w:rFonts w:ascii="Calibri" w:hAnsi="Calibri" w:cs="Calibri"/>
          <w:u w:val="single"/>
        </w:rPr>
      </w:pPr>
    </w:p>
    <w:p w14:paraId="4F687030" w14:textId="77777777" w:rsidR="0013030B" w:rsidRPr="00453577" w:rsidRDefault="0013030B" w:rsidP="0013030B">
      <w:pPr>
        <w:pStyle w:val="NoSpacing"/>
        <w:rPr>
          <w:rFonts w:cstheme="minorHAnsi"/>
        </w:rPr>
      </w:pPr>
    </w:p>
    <w:p w14:paraId="03C6F45C" w14:textId="77777777" w:rsidR="0013030B" w:rsidRDefault="0013030B" w:rsidP="0013030B">
      <w:r>
        <w:rPr>
          <w:u w:val="single"/>
        </w:rPr>
        <w:t>General Information</w:t>
      </w:r>
    </w:p>
    <w:p w14:paraId="0299112B" w14:textId="77777777" w:rsidR="0013030B" w:rsidRDefault="0013030B" w:rsidP="0013030B">
      <w:r>
        <w:t xml:space="preserve">For more information, please visit the </w:t>
      </w:r>
      <w:hyperlink r:id="rId7" w:history="1">
        <w:r>
          <w:rPr>
            <w:rStyle w:val="Hyperlink"/>
          </w:rPr>
          <w:t>Nova Scotia Coronavirus website</w:t>
        </w:r>
      </w:hyperlink>
      <w:r>
        <w:t xml:space="preserve">. You will find information on </w:t>
      </w:r>
      <w:hyperlink r:id="rId8" w:history="1">
        <w:r>
          <w:rPr>
            <w:rStyle w:val="Hyperlink"/>
          </w:rPr>
          <w:t>restrictions and guidance</w:t>
        </w:r>
      </w:hyperlink>
      <w:r>
        <w:t xml:space="preserve">, </w:t>
      </w:r>
      <w:hyperlink r:id="rId9" w:history="1">
        <w:r>
          <w:rPr>
            <w:rStyle w:val="Hyperlink"/>
          </w:rPr>
          <w:t>symptoms and testing</w:t>
        </w:r>
      </w:hyperlink>
      <w:r>
        <w:t xml:space="preserve">, and guidelines on </w:t>
      </w:r>
      <w:hyperlink r:id="rId10" w:anchor="self-isolate" w:history="1">
        <w:r>
          <w:rPr>
            <w:rStyle w:val="Hyperlink"/>
          </w:rPr>
          <w:t>how to self-isolate</w:t>
        </w:r>
      </w:hyperlink>
      <w:r>
        <w:t xml:space="preserve">. </w:t>
      </w:r>
    </w:p>
    <w:p w14:paraId="45344463" w14:textId="77777777" w:rsidR="0013030B" w:rsidRDefault="0013030B" w:rsidP="0013030B"/>
    <w:p w14:paraId="0130526D" w14:textId="77777777" w:rsidR="0013030B" w:rsidRDefault="0013030B" w:rsidP="0013030B">
      <w:r>
        <w:t xml:space="preserve">Should you need any other assistance, you can reach us via email at </w:t>
      </w:r>
      <w:hyperlink r:id="rId11" w:history="1">
        <w:r>
          <w:rPr>
            <w:rStyle w:val="Hyperlink"/>
          </w:rPr>
          <w:t>Environmental.Health@novascotia.ca</w:t>
        </w:r>
      </w:hyperlink>
      <w:r>
        <w:t xml:space="preserve"> or 1-902-424-0285.</w:t>
      </w:r>
    </w:p>
    <w:bookmarkEnd w:id="0"/>
    <w:p w14:paraId="4D81B370" w14:textId="77777777" w:rsidR="00BC1BE5" w:rsidRDefault="001B4BBA"/>
    <w:sectPr w:rsidR="00BC1BE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A1A0" w14:textId="77777777" w:rsidR="00CC4B9E" w:rsidRDefault="002F4E5C">
      <w:r>
        <w:separator/>
      </w:r>
    </w:p>
  </w:endnote>
  <w:endnote w:type="continuationSeparator" w:id="0">
    <w:p w14:paraId="77F51255" w14:textId="77777777" w:rsidR="00CC4B9E" w:rsidRDefault="002F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7ABF" w14:textId="77777777" w:rsidR="00CC4B9E" w:rsidRDefault="002F4E5C">
      <w:r>
        <w:separator/>
      </w:r>
    </w:p>
  </w:footnote>
  <w:footnote w:type="continuationSeparator" w:id="0">
    <w:p w14:paraId="0905A76C" w14:textId="77777777" w:rsidR="00CC4B9E" w:rsidRDefault="002F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DC84" w14:textId="77777777" w:rsidR="00D456FF" w:rsidRDefault="0045682D">
    <w:pPr>
      <w:pStyle w:val="Header"/>
    </w:pPr>
    <w:r>
      <w:ptab w:relativeTo="margin" w:alignment="center" w:leader="none"/>
    </w:r>
    <w:r>
      <w:rPr>
        <w:noProof/>
      </w:rPr>
      <w:drawing>
        <wp:inline distT="0" distB="0" distL="0" distR="0" wp14:anchorId="562A777A" wp14:editId="363678BC">
          <wp:extent cx="1419733" cy="548640"/>
          <wp:effectExtent l="0" t="0" r="9525"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0160" cy="56426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4AF"/>
    <w:multiLevelType w:val="hybridMultilevel"/>
    <w:tmpl w:val="A9F49D60"/>
    <w:lvl w:ilvl="0" w:tplc="2C4A86D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3D1217"/>
    <w:multiLevelType w:val="hybridMultilevel"/>
    <w:tmpl w:val="549E9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3955073"/>
    <w:multiLevelType w:val="hybridMultilevel"/>
    <w:tmpl w:val="3DCAD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304830"/>
    <w:multiLevelType w:val="hybridMultilevel"/>
    <w:tmpl w:val="20968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7A5468"/>
    <w:multiLevelType w:val="hybridMultilevel"/>
    <w:tmpl w:val="401E2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CB33FB"/>
    <w:multiLevelType w:val="hybridMultilevel"/>
    <w:tmpl w:val="AB8C8AA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7D6E2A00"/>
    <w:multiLevelType w:val="hybridMultilevel"/>
    <w:tmpl w:val="FD5C65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B"/>
    <w:rsid w:val="000B34AB"/>
    <w:rsid w:val="0013030B"/>
    <w:rsid w:val="001D281F"/>
    <w:rsid w:val="002F4E5C"/>
    <w:rsid w:val="0045682D"/>
    <w:rsid w:val="00470E16"/>
    <w:rsid w:val="004E5135"/>
    <w:rsid w:val="005447DC"/>
    <w:rsid w:val="00626DA5"/>
    <w:rsid w:val="00903B49"/>
    <w:rsid w:val="009375A0"/>
    <w:rsid w:val="00B8621B"/>
    <w:rsid w:val="00CC4B9E"/>
    <w:rsid w:val="00D12F29"/>
    <w:rsid w:val="00D66CA6"/>
    <w:rsid w:val="00DC6A7E"/>
    <w:rsid w:val="00E24240"/>
    <w:rsid w:val="00F3572C"/>
    <w:rsid w:val="00F70BE5"/>
    <w:rsid w:val="00F72861"/>
    <w:rsid w:val="00F82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0A17"/>
  <w15:chartTrackingRefBased/>
  <w15:docId w15:val="{14DDB293-D021-4B96-AF84-7963BAEC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30B"/>
    <w:rPr>
      <w:color w:val="0563C1"/>
      <w:u w:val="single"/>
    </w:rPr>
  </w:style>
  <w:style w:type="paragraph" w:styleId="Header">
    <w:name w:val="header"/>
    <w:basedOn w:val="Normal"/>
    <w:link w:val="HeaderChar"/>
    <w:uiPriority w:val="99"/>
    <w:unhideWhenUsed/>
    <w:rsid w:val="0013030B"/>
    <w:pPr>
      <w:tabs>
        <w:tab w:val="center" w:pos="4680"/>
        <w:tab w:val="right" w:pos="9360"/>
      </w:tabs>
    </w:pPr>
  </w:style>
  <w:style w:type="character" w:customStyle="1" w:styleId="HeaderChar">
    <w:name w:val="Header Char"/>
    <w:basedOn w:val="DefaultParagraphFont"/>
    <w:link w:val="Header"/>
    <w:uiPriority w:val="99"/>
    <w:rsid w:val="0013030B"/>
    <w:rPr>
      <w:rFonts w:ascii="Calibri" w:hAnsi="Calibri" w:cs="Calibri"/>
    </w:rPr>
  </w:style>
  <w:style w:type="paragraph" w:styleId="ListParagraph">
    <w:name w:val="List Paragraph"/>
    <w:basedOn w:val="Normal"/>
    <w:uiPriority w:val="34"/>
    <w:qFormat/>
    <w:rsid w:val="0013030B"/>
    <w:pPr>
      <w:spacing w:after="160" w:line="259" w:lineRule="auto"/>
      <w:ind w:left="720"/>
      <w:contextualSpacing/>
    </w:pPr>
    <w:rPr>
      <w:rFonts w:asciiTheme="minorHAnsi" w:hAnsiTheme="minorHAnsi" w:cstheme="minorBidi"/>
    </w:rPr>
  </w:style>
  <w:style w:type="paragraph" w:styleId="NoSpacing">
    <w:name w:val="No Spacing"/>
    <w:uiPriority w:val="1"/>
    <w:qFormat/>
    <w:rsid w:val="0013030B"/>
    <w:pPr>
      <w:spacing w:after="0" w:line="240" w:lineRule="auto"/>
    </w:pPr>
  </w:style>
  <w:style w:type="character" w:styleId="FollowedHyperlink">
    <w:name w:val="FollowedHyperlink"/>
    <w:basedOn w:val="DefaultParagraphFont"/>
    <w:uiPriority w:val="99"/>
    <w:semiHidden/>
    <w:unhideWhenUsed/>
    <w:rsid w:val="0013030B"/>
    <w:rPr>
      <w:color w:val="954F72" w:themeColor="followedHyperlink"/>
      <w:u w:val="single"/>
    </w:rPr>
  </w:style>
  <w:style w:type="character" w:styleId="UnresolvedMention">
    <w:name w:val="Unresolved Mention"/>
    <w:basedOn w:val="DefaultParagraphFont"/>
    <w:uiPriority w:val="99"/>
    <w:semiHidden/>
    <w:unhideWhenUsed/>
    <w:rsid w:val="002F4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onavirus/restrictions-and-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ascotia.ca/coronavir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vironmental.Health@novascotia.ca" TargetMode="External"/><Relationship Id="rId5" Type="http://schemas.openxmlformats.org/officeDocument/2006/relationships/footnotes" Target="footnotes.xml"/><Relationship Id="rId10" Type="http://schemas.openxmlformats.org/officeDocument/2006/relationships/hyperlink" Target="https://novascotia.ca/coronavirus/symptoms-and-testing/" TargetMode="External"/><Relationship Id="rId4" Type="http://schemas.openxmlformats.org/officeDocument/2006/relationships/webSettings" Target="webSettings.xml"/><Relationship Id="rId9" Type="http://schemas.openxmlformats.org/officeDocument/2006/relationships/hyperlink" Target="https://novascotia.ca/coronavirus/symptoms-and-tes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Latouf, Mouna</dc:creator>
  <cp:keywords/>
  <dc:description/>
  <cp:lastModifiedBy>Lahey, Rodney</cp:lastModifiedBy>
  <cp:revision>2</cp:revision>
  <dcterms:created xsi:type="dcterms:W3CDTF">2021-06-30T12:18:00Z</dcterms:created>
  <dcterms:modified xsi:type="dcterms:W3CDTF">2021-06-30T12:18:00Z</dcterms:modified>
</cp:coreProperties>
</file>